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307">
        <w:rPr>
          <w:rStyle w:val="ad"/>
          <w:color w:val="111111"/>
          <w:sz w:val="28"/>
          <w:szCs w:val="28"/>
          <w:bdr w:val="none" w:sz="0" w:space="0" w:color="auto" w:frame="1"/>
        </w:rPr>
        <w:t xml:space="preserve">Формирование основ финансовой грамотности у детей старшего </w:t>
      </w:r>
      <w:bookmarkStart w:id="0" w:name="_GoBack"/>
      <w:bookmarkEnd w:id="0"/>
      <w:r w:rsidRPr="00D57307">
        <w:rPr>
          <w:rStyle w:val="ad"/>
          <w:color w:val="111111"/>
          <w:sz w:val="28"/>
          <w:szCs w:val="28"/>
          <w:bdr w:val="none" w:sz="0" w:space="0" w:color="auto" w:frame="1"/>
        </w:rPr>
        <w:t>дошкольного возраста 5-7 лет</w:t>
      </w:r>
    </w:p>
    <w:p w:rsidR="00D57307" w:rsidRPr="00D57307" w:rsidRDefault="00D57307" w:rsidP="00D57307">
      <w:pPr>
        <w:pStyle w:val="ab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Чтоб не стало дитя, лишь беспомощным ртом -</w:t>
      </w:r>
    </w:p>
    <w:p w:rsidR="00D57307" w:rsidRPr="00D57307" w:rsidRDefault="00D57307" w:rsidP="00D57307">
      <w:pPr>
        <w:pStyle w:val="ab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Приучай его с детства заниматься трудом,</w:t>
      </w:r>
    </w:p>
    <w:p w:rsidR="00D57307" w:rsidRPr="00D57307" w:rsidRDefault="00D57307" w:rsidP="00D57307">
      <w:pPr>
        <w:pStyle w:val="ab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Чем он раньше познает, как хлеб достаётся -</w:t>
      </w:r>
    </w:p>
    <w:p w:rsidR="00D57307" w:rsidRPr="00D57307" w:rsidRDefault="00D57307" w:rsidP="00D57307">
      <w:pPr>
        <w:pStyle w:val="ab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Тем полезней ему будет в жизни потом.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В современных условиях расширения использования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финансовых услуг</w:t>
      </w:r>
      <w:r w:rsidRPr="00D57307">
        <w:rPr>
          <w:color w:val="111111"/>
          <w:sz w:val="28"/>
          <w:szCs w:val="28"/>
        </w:rPr>
        <w:t>, усложнения и появления новых, трудных для понимания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финансовых инструментов</w:t>
      </w:r>
      <w:r w:rsidRPr="00D57307">
        <w:rPr>
          <w:color w:val="111111"/>
          <w:sz w:val="28"/>
          <w:szCs w:val="28"/>
        </w:rPr>
        <w:t>, вопросы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D57307">
        <w:rPr>
          <w:color w:val="111111"/>
          <w:sz w:val="28"/>
          <w:szCs w:val="28"/>
        </w:rPr>
        <w:t> населения стали чрезвычайно актуальными для большинства стран мира. Обеспечение личной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финансовой</w:t>
      </w:r>
      <w:r w:rsidRPr="00D57307">
        <w:rPr>
          <w:color w:val="111111"/>
          <w:sz w:val="28"/>
          <w:szCs w:val="28"/>
        </w:rPr>
        <w:t> безопасности становится важным фактором экономического благополучия людей.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Международная практика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свидетельствует о том</w:t>
      </w:r>
      <w:r w:rsidRPr="00D57307">
        <w:rPr>
          <w:color w:val="111111"/>
          <w:sz w:val="28"/>
          <w:szCs w:val="28"/>
        </w:rPr>
        <w:t>, что в современных условиях необходимы серьезные и целенаправленные преобразования в сфере повышения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 населения</w:t>
      </w:r>
      <w:r w:rsidRPr="00D57307">
        <w:rPr>
          <w:color w:val="111111"/>
          <w:sz w:val="28"/>
          <w:szCs w:val="28"/>
        </w:rPr>
        <w:t>. Инициатором данных преобразований выступает государство через утверждение Национальной стратегии повышения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D57307">
        <w:rPr>
          <w:color w:val="111111"/>
          <w:sz w:val="28"/>
          <w:szCs w:val="28"/>
        </w:rPr>
        <w:t> населения и привлечения к ее реализации государственных органов исполнительной власти, органов местного самоуправления,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финансовых организаций</w:t>
      </w:r>
      <w:r w:rsidRPr="00D57307">
        <w:rPr>
          <w:color w:val="111111"/>
          <w:sz w:val="28"/>
          <w:szCs w:val="28"/>
        </w:rPr>
        <w:t>, общественных и частных организаций и других заинтересованных сторон.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Финансовое</w:t>
      </w:r>
      <w:r w:rsidRPr="00D57307">
        <w:rPr>
          <w:color w:val="111111"/>
          <w:sz w:val="28"/>
          <w:szCs w:val="28"/>
        </w:rPr>
        <w:t> просвещение и экономическое воспитание – сравнительно новое направление в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дошкольной педагогике</w:t>
      </w:r>
      <w:r w:rsidRPr="00D57307">
        <w:rPr>
          <w:color w:val="111111"/>
          <w:sz w:val="28"/>
          <w:szCs w:val="28"/>
        </w:rPr>
        <w:t>. Многочисленные исследования последних лет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свидетельствуют</w:t>
      </w:r>
      <w:r w:rsidRPr="00D57307">
        <w:rPr>
          <w:color w:val="111111"/>
          <w:sz w:val="28"/>
          <w:szCs w:val="28"/>
        </w:rPr>
        <w:t> о необходимости внедрения экономического образования с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57307">
        <w:rPr>
          <w:color w:val="111111"/>
          <w:sz w:val="28"/>
          <w:szCs w:val="28"/>
        </w:rPr>
        <w:t>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В современной концепции образования подчеркивается особое значение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дошкольного возраста в формировании</w:t>
      </w:r>
      <w:r w:rsidRPr="00D57307">
        <w:rPr>
          <w:color w:val="111111"/>
          <w:sz w:val="28"/>
          <w:szCs w:val="28"/>
        </w:rPr>
        <w:t> и развитии уникальной личности ребенка. Так как на этом этапе закладываются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основы личностной культуры</w:t>
      </w:r>
      <w:r w:rsidRPr="00D57307">
        <w:rPr>
          <w:color w:val="111111"/>
          <w:sz w:val="28"/>
          <w:szCs w:val="28"/>
        </w:rPr>
        <w:t>, обеспечивается освоение первоначальных социокультурных норм. Это является фундаментом для приобретения в будущем специальных знаний и навыков.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Современные дети рано включаются в экономическую жизнь семьи, сталкиваются с деньгами, рекламой, ходят с родителями в магазин, участвуют в купле-продаже и других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</w:t>
      </w:r>
      <w:r w:rsidRPr="00D57307">
        <w:rPr>
          <w:color w:val="111111"/>
          <w:sz w:val="28"/>
          <w:szCs w:val="28"/>
        </w:rPr>
        <w:t xml:space="preserve">-экономических отношениях, </w:t>
      </w:r>
      <w:proofErr w:type="gramStart"/>
      <w:r w:rsidRPr="00D57307">
        <w:rPr>
          <w:color w:val="111111"/>
          <w:sz w:val="28"/>
          <w:szCs w:val="28"/>
        </w:rPr>
        <w:t>овладевая</w:t>
      </w:r>
      <w:proofErr w:type="gramEnd"/>
      <w:r w:rsidRPr="00D57307">
        <w:rPr>
          <w:color w:val="111111"/>
          <w:sz w:val="28"/>
          <w:szCs w:val="28"/>
        </w:rPr>
        <w:t xml:space="preserve"> таким образом экономической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информацией на житейском уровне</w:t>
      </w:r>
      <w:r w:rsidRPr="00D57307">
        <w:rPr>
          <w:color w:val="111111"/>
          <w:sz w:val="28"/>
          <w:szCs w:val="28"/>
        </w:rPr>
        <w:t>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Специалисты считают, что неверно и опасно полагаться на стихийное усвоение детьми знаний об окружающей жизни, и в частности, о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финансово</w:t>
      </w:r>
      <w:r w:rsidRPr="00D57307">
        <w:rPr>
          <w:color w:val="111111"/>
          <w:sz w:val="28"/>
          <w:szCs w:val="28"/>
        </w:rPr>
        <w:t>-экономических отношениях.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D57307">
        <w:rPr>
          <w:color w:val="111111"/>
          <w:sz w:val="28"/>
          <w:szCs w:val="28"/>
        </w:rPr>
        <w:t>, </w:t>
      </w:r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«богатство»</w:t>
      </w:r>
      <w:r w:rsidRPr="00D57307">
        <w:rPr>
          <w:color w:val="111111"/>
          <w:sz w:val="28"/>
          <w:szCs w:val="28"/>
        </w:rPr>
        <w:t>, </w:t>
      </w:r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«бедность»</w:t>
      </w:r>
      <w:r w:rsidRPr="00D57307">
        <w:rPr>
          <w:color w:val="111111"/>
          <w:sz w:val="28"/>
          <w:szCs w:val="28"/>
        </w:rPr>
        <w:t>, </w:t>
      </w:r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«реклама»</w:t>
      </w:r>
      <w:r w:rsidRPr="00D57307">
        <w:rPr>
          <w:color w:val="111111"/>
          <w:sz w:val="28"/>
          <w:szCs w:val="28"/>
        </w:rPr>
        <w:t>, </w:t>
      </w:r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«кредит»</w:t>
      </w:r>
      <w:r w:rsidRPr="00D57307">
        <w:rPr>
          <w:color w:val="111111"/>
          <w:sz w:val="28"/>
          <w:szCs w:val="28"/>
        </w:rPr>
        <w:t>, </w:t>
      </w:r>
      <w:r w:rsidRPr="00D57307">
        <w:rPr>
          <w:i/>
          <w:iCs/>
          <w:color w:val="111111"/>
          <w:sz w:val="28"/>
          <w:szCs w:val="28"/>
          <w:bdr w:val="none" w:sz="0" w:space="0" w:color="auto" w:frame="1"/>
        </w:rPr>
        <w:t>«долги»</w:t>
      </w:r>
      <w:r w:rsidRPr="00D57307">
        <w:rPr>
          <w:color w:val="111111"/>
          <w:sz w:val="28"/>
          <w:szCs w:val="28"/>
        </w:rPr>
        <w:t> и другие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финансовые</w:t>
      </w:r>
      <w:r w:rsidRPr="00D57307">
        <w:rPr>
          <w:color w:val="111111"/>
          <w:sz w:val="28"/>
          <w:szCs w:val="28"/>
        </w:rPr>
        <w:t xml:space="preserve"> категории несут в себе воспитательный потенциал, </w:t>
      </w:r>
      <w:r w:rsidRPr="00D57307">
        <w:rPr>
          <w:color w:val="111111"/>
          <w:sz w:val="28"/>
          <w:szCs w:val="28"/>
        </w:rPr>
        <w:lastRenderedPageBreak/>
        <w:t>наполненный таким этическим содержанием, как честность, доброта, трудолюбие.</w:t>
      </w:r>
      <w:proofErr w:type="gramEnd"/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color w:val="111111"/>
          <w:sz w:val="28"/>
          <w:szCs w:val="28"/>
        </w:rPr>
        <w:t>Исходя из вышеизложенного, можно сделать </w:t>
      </w:r>
      <w:r w:rsidRPr="00D57307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D57307">
        <w:rPr>
          <w:color w:val="111111"/>
          <w:sz w:val="28"/>
          <w:szCs w:val="28"/>
        </w:rPr>
        <w:t>: что создание условий и практическая деятельность положительно воздействуют на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формирование финансовой грамотности</w:t>
      </w:r>
      <w:r w:rsidRPr="00D57307">
        <w:rPr>
          <w:color w:val="111111"/>
          <w:sz w:val="28"/>
          <w:szCs w:val="28"/>
        </w:rPr>
        <w:t>, а значит и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основ</w:t>
      </w:r>
      <w:r w:rsidRPr="00D57307">
        <w:rPr>
          <w:color w:val="111111"/>
          <w:sz w:val="28"/>
          <w:szCs w:val="28"/>
        </w:rPr>
        <w:t> экономической культуры у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</w:t>
      </w:r>
      <w:proofErr w:type="gramStart"/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дошкольников</w:t>
      </w:r>
      <w:r w:rsidRPr="00D57307">
        <w:rPr>
          <w:color w:val="111111"/>
          <w:sz w:val="28"/>
          <w:szCs w:val="28"/>
        </w:rPr>
        <w:t>. Эта работа позволяет активизировать познавательную деятельность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7307">
        <w:rPr>
          <w:color w:val="111111"/>
          <w:sz w:val="28"/>
          <w:szCs w:val="28"/>
        </w:rPr>
        <w:t>, совершенствовать коммуникативные качества. У </w:t>
      </w: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87369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57307">
        <w:rPr>
          <w:color w:val="111111"/>
          <w:sz w:val="28"/>
          <w:szCs w:val="28"/>
        </w:rPr>
        <w:t>появляется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взаимоотношения в детском коллективе.</w:t>
      </w:r>
    </w:p>
    <w:p w:rsidR="00D57307" w:rsidRPr="00D57307" w:rsidRDefault="00D57307" w:rsidP="00D57307">
      <w:pPr>
        <w:pStyle w:val="a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7307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Формирование финансовой грамотности у дошкольников</w:t>
      </w:r>
      <w:r w:rsidRPr="00D57307">
        <w:rPr>
          <w:color w:val="111111"/>
          <w:sz w:val="28"/>
          <w:szCs w:val="28"/>
        </w:rPr>
        <w:t> 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D57307" w:rsidRPr="00D57307" w:rsidRDefault="00D57307" w:rsidP="00D57307">
      <w:pPr>
        <w:jc w:val="both"/>
        <w:rPr>
          <w:rFonts w:ascii="Arial" w:hAnsi="Arial" w:cs="Arial"/>
          <w:color w:val="111111"/>
          <w:sz w:val="27"/>
          <w:szCs w:val="27"/>
        </w:rPr>
      </w:pPr>
    </w:p>
    <w:sectPr w:rsidR="00D57307" w:rsidRPr="00D57307" w:rsidSect="00F0047E">
      <w:pgSz w:w="11906" w:h="16838"/>
      <w:pgMar w:top="1134" w:right="850" w:bottom="1134" w:left="1701" w:header="708" w:footer="708" w:gutter="0"/>
      <w:cols w:space="1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01"/>
    <w:multiLevelType w:val="multilevel"/>
    <w:tmpl w:val="14A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9E8"/>
    <w:multiLevelType w:val="multilevel"/>
    <w:tmpl w:val="59C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3938"/>
    <w:multiLevelType w:val="multilevel"/>
    <w:tmpl w:val="A606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22E0B"/>
    <w:multiLevelType w:val="multilevel"/>
    <w:tmpl w:val="14E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712F"/>
    <w:multiLevelType w:val="multilevel"/>
    <w:tmpl w:val="DA7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925C6"/>
    <w:multiLevelType w:val="multilevel"/>
    <w:tmpl w:val="C8B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F277C"/>
    <w:multiLevelType w:val="multilevel"/>
    <w:tmpl w:val="0C5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656A7"/>
    <w:multiLevelType w:val="multilevel"/>
    <w:tmpl w:val="1F0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F910E1"/>
    <w:multiLevelType w:val="multilevel"/>
    <w:tmpl w:val="5D5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35776"/>
    <w:multiLevelType w:val="hybridMultilevel"/>
    <w:tmpl w:val="361C4C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50E5671"/>
    <w:multiLevelType w:val="multilevel"/>
    <w:tmpl w:val="FF4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B53D2"/>
    <w:multiLevelType w:val="multilevel"/>
    <w:tmpl w:val="C15A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55680"/>
    <w:multiLevelType w:val="multilevel"/>
    <w:tmpl w:val="6ED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21656"/>
    <w:multiLevelType w:val="multilevel"/>
    <w:tmpl w:val="257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21C81"/>
    <w:multiLevelType w:val="multilevel"/>
    <w:tmpl w:val="7CA6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61982"/>
    <w:multiLevelType w:val="multilevel"/>
    <w:tmpl w:val="8D0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D2D50"/>
    <w:multiLevelType w:val="multilevel"/>
    <w:tmpl w:val="2E0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14267"/>
    <w:multiLevelType w:val="multilevel"/>
    <w:tmpl w:val="6AB06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D42784"/>
    <w:multiLevelType w:val="multilevel"/>
    <w:tmpl w:val="685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063B9"/>
    <w:multiLevelType w:val="multilevel"/>
    <w:tmpl w:val="D96A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10731"/>
    <w:multiLevelType w:val="multilevel"/>
    <w:tmpl w:val="380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C2431"/>
    <w:multiLevelType w:val="multilevel"/>
    <w:tmpl w:val="63C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B3D86"/>
    <w:multiLevelType w:val="multilevel"/>
    <w:tmpl w:val="EC56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D7E69"/>
    <w:multiLevelType w:val="multilevel"/>
    <w:tmpl w:val="BE9A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C7EF6"/>
    <w:multiLevelType w:val="multilevel"/>
    <w:tmpl w:val="DDC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51F7F"/>
    <w:multiLevelType w:val="multilevel"/>
    <w:tmpl w:val="E87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46A5E"/>
    <w:multiLevelType w:val="multilevel"/>
    <w:tmpl w:val="D25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4B5369"/>
    <w:multiLevelType w:val="multilevel"/>
    <w:tmpl w:val="5CF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026F5"/>
    <w:multiLevelType w:val="multilevel"/>
    <w:tmpl w:val="5A24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9492F"/>
    <w:multiLevelType w:val="multilevel"/>
    <w:tmpl w:val="CA02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C23443"/>
    <w:multiLevelType w:val="multilevel"/>
    <w:tmpl w:val="395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F4F02"/>
    <w:multiLevelType w:val="hybridMultilevel"/>
    <w:tmpl w:val="AE4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9A57DC"/>
    <w:multiLevelType w:val="multilevel"/>
    <w:tmpl w:val="B9FA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91D44"/>
    <w:multiLevelType w:val="multilevel"/>
    <w:tmpl w:val="07B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19411F"/>
    <w:multiLevelType w:val="multilevel"/>
    <w:tmpl w:val="FD52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749E5"/>
    <w:multiLevelType w:val="multilevel"/>
    <w:tmpl w:val="533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A59A9"/>
    <w:multiLevelType w:val="multilevel"/>
    <w:tmpl w:val="C5EE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2"/>
  </w:num>
  <w:num w:numId="5">
    <w:abstractNumId w:val="17"/>
  </w:num>
  <w:num w:numId="6">
    <w:abstractNumId w:val="29"/>
  </w:num>
  <w:num w:numId="7">
    <w:abstractNumId w:val="26"/>
  </w:num>
  <w:num w:numId="8">
    <w:abstractNumId w:val="11"/>
  </w:num>
  <w:num w:numId="9">
    <w:abstractNumId w:val="6"/>
  </w:num>
  <w:num w:numId="10">
    <w:abstractNumId w:val="0"/>
  </w:num>
  <w:num w:numId="11">
    <w:abstractNumId w:val="28"/>
  </w:num>
  <w:num w:numId="12">
    <w:abstractNumId w:val="16"/>
  </w:num>
  <w:num w:numId="13">
    <w:abstractNumId w:val="23"/>
  </w:num>
  <w:num w:numId="14">
    <w:abstractNumId w:val="35"/>
  </w:num>
  <w:num w:numId="15">
    <w:abstractNumId w:val="25"/>
  </w:num>
  <w:num w:numId="16">
    <w:abstractNumId w:val="34"/>
  </w:num>
  <w:num w:numId="17">
    <w:abstractNumId w:val="36"/>
  </w:num>
  <w:num w:numId="18">
    <w:abstractNumId w:val="18"/>
  </w:num>
  <w:num w:numId="19">
    <w:abstractNumId w:val="13"/>
  </w:num>
  <w:num w:numId="20">
    <w:abstractNumId w:val="30"/>
  </w:num>
  <w:num w:numId="21">
    <w:abstractNumId w:val="12"/>
  </w:num>
  <w:num w:numId="22">
    <w:abstractNumId w:val="3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4"/>
  </w:num>
  <w:num w:numId="28">
    <w:abstractNumId w:val="4"/>
  </w:num>
  <w:num w:numId="29">
    <w:abstractNumId w:val="1"/>
  </w:num>
  <w:num w:numId="30">
    <w:abstractNumId w:val="19"/>
  </w:num>
  <w:num w:numId="31">
    <w:abstractNumId w:val="27"/>
  </w:num>
  <w:num w:numId="32">
    <w:abstractNumId w:val="8"/>
  </w:num>
  <w:num w:numId="33">
    <w:abstractNumId w:val="33"/>
  </w:num>
  <w:num w:numId="34">
    <w:abstractNumId w:val="24"/>
  </w:num>
  <w:num w:numId="35">
    <w:abstractNumId w:val="10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3"/>
    <w:rsid w:val="00037143"/>
    <w:rsid w:val="00040244"/>
    <w:rsid w:val="0006640B"/>
    <w:rsid w:val="000D6CD3"/>
    <w:rsid w:val="001103DF"/>
    <w:rsid w:val="001D068F"/>
    <w:rsid w:val="001D5CAE"/>
    <w:rsid w:val="00205C59"/>
    <w:rsid w:val="002540DC"/>
    <w:rsid w:val="002A4D8B"/>
    <w:rsid w:val="002A7F90"/>
    <w:rsid w:val="002C1A64"/>
    <w:rsid w:val="002D6508"/>
    <w:rsid w:val="002F4E02"/>
    <w:rsid w:val="003122EF"/>
    <w:rsid w:val="00316192"/>
    <w:rsid w:val="003A4EA2"/>
    <w:rsid w:val="0045160D"/>
    <w:rsid w:val="0047374B"/>
    <w:rsid w:val="00494942"/>
    <w:rsid w:val="004C40F3"/>
    <w:rsid w:val="004C4AC0"/>
    <w:rsid w:val="0052152B"/>
    <w:rsid w:val="00530D93"/>
    <w:rsid w:val="00534E67"/>
    <w:rsid w:val="005B7C59"/>
    <w:rsid w:val="005D176F"/>
    <w:rsid w:val="005F4353"/>
    <w:rsid w:val="005F4CC9"/>
    <w:rsid w:val="00695408"/>
    <w:rsid w:val="006B4F00"/>
    <w:rsid w:val="006C373E"/>
    <w:rsid w:val="006F3934"/>
    <w:rsid w:val="006F416E"/>
    <w:rsid w:val="007069BA"/>
    <w:rsid w:val="00721AD3"/>
    <w:rsid w:val="00724557"/>
    <w:rsid w:val="00725D20"/>
    <w:rsid w:val="0078118E"/>
    <w:rsid w:val="007B3B56"/>
    <w:rsid w:val="007F7EE5"/>
    <w:rsid w:val="00853742"/>
    <w:rsid w:val="00882999"/>
    <w:rsid w:val="008929B5"/>
    <w:rsid w:val="008F0438"/>
    <w:rsid w:val="00963D4D"/>
    <w:rsid w:val="00964B03"/>
    <w:rsid w:val="009759CB"/>
    <w:rsid w:val="0098118C"/>
    <w:rsid w:val="00987369"/>
    <w:rsid w:val="009D2FA2"/>
    <w:rsid w:val="00A1534D"/>
    <w:rsid w:val="00A64BE9"/>
    <w:rsid w:val="00AE278D"/>
    <w:rsid w:val="00B67009"/>
    <w:rsid w:val="00BF1853"/>
    <w:rsid w:val="00C20DD5"/>
    <w:rsid w:val="00C25826"/>
    <w:rsid w:val="00C432CB"/>
    <w:rsid w:val="00C542E3"/>
    <w:rsid w:val="00C56A19"/>
    <w:rsid w:val="00CB220B"/>
    <w:rsid w:val="00CC2F32"/>
    <w:rsid w:val="00CE46F5"/>
    <w:rsid w:val="00D57307"/>
    <w:rsid w:val="00D80E42"/>
    <w:rsid w:val="00D85A33"/>
    <w:rsid w:val="00DC49F7"/>
    <w:rsid w:val="00DC78C3"/>
    <w:rsid w:val="00DE053B"/>
    <w:rsid w:val="00E05433"/>
    <w:rsid w:val="00E52CED"/>
    <w:rsid w:val="00EA0D20"/>
    <w:rsid w:val="00EE662D"/>
    <w:rsid w:val="00F0047E"/>
    <w:rsid w:val="00F150DB"/>
    <w:rsid w:val="00F60C7B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0C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5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0C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60C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E05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60C7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60C7B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A1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534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8929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5">
    <w:name w:val="Table Grid"/>
    <w:basedOn w:val="a1"/>
    <w:uiPriority w:val="99"/>
    <w:rsid w:val="0053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E053B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DE05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DE05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DE053B"/>
    <w:pPr>
      <w:ind w:left="720"/>
      <w:contextualSpacing/>
    </w:pPr>
  </w:style>
  <w:style w:type="paragraph" w:customStyle="1" w:styleId="c6">
    <w:name w:val="c6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7F7EE5"/>
    <w:rPr>
      <w:rFonts w:cs="Times New Roman"/>
    </w:rPr>
  </w:style>
  <w:style w:type="paragraph" w:customStyle="1" w:styleId="c12">
    <w:name w:val="c12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F7EE5"/>
    <w:rPr>
      <w:rFonts w:cs="Times New Roman"/>
    </w:rPr>
  </w:style>
  <w:style w:type="character" w:customStyle="1" w:styleId="c9">
    <w:name w:val="c9"/>
    <w:uiPriority w:val="99"/>
    <w:rsid w:val="007F7EE5"/>
    <w:rPr>
      <w:rFonts w:cs="Times New Roman"/>
    </w:rPr>
  </w:style>
  <w:style w:type="paragraph" w:customStyle="1" w:styleId="c4">
    <w:name w:val="c4"/>
    <w:basedOn w:val="a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7F7EE5"/>
    <w:rPr>
      <w:rFonts w:cs="Times New Roman"/>
    </w:rPr>
  </w:style>
  <w:style w:type="character" w:customStyle="1" w:styleId="c11">
    <w:name w:val="c11"/>
    <w:uiPriority w:val="99"/>
    <w:rsid w:val="007F7EE5"/>
    <w:rPr>
      <w:rFonts w:cs="Times New Roman"/>
    </w:rPr>
  </w:style>
  <w:style w:type="character" w:customStyle="1" w:styleId="c0">
    <w:name w:val="c0"/>
    <w:uiPriority w:val="99"/>
    <w:rsid w:val="005B7C59"/>
    <w:rPr>
      <w:rFonts w:cs="Times New Roman"/>
    </w:rPr>
  </w:style>
  <w:style w:type="character" w:customStyle="1" w:styleId="c2">
    <w:name w:val="c2"/>
    <w:uiPriority w:val="99"/>
    <w:rsid w:val="005B7C59"/>
    <w:rPr>
      <w:rFonts w:cs="Times New Roman"/>
    </w:rPr>
  </w:style>
  <w:style w:type="character" w:customStyle="1" w:styleId="c10">
    <w:name w:val="c10"/>
    <w:rsid w:val="005B7C59"/>
    <w:rPr>
      <w:rFonts w:cs="Times New Roman"/>
    </w:rPr>
  </w:style>
  <w:style w:type="paragraph" w:customStyle="1" w:styleId="c5">
    <w:name w:val="c5"/>
    <w:basedOn w:val="a"/>
    <w:uiPriority w:val="99"/>
    <w:rsid w:val="005B7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7C59"/>
    <w:rPr>
      <w:rFonts w:cs="Times New Roman"/>
    </w:rPr>
  </w:style>
  <w:style w:type="character" w:styleId="aa">
    <w:name w:val="Hyperlink"/>
    <w:uiPriority w:val="99"/>
    <w:semiHidden/>
    <w:rsid w:val="005B7C5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F4353"/>
    <w:rPr>
      <w:rFonts w:cs="Times New Roman"/>
      <w:i/>
      <w:iCs/>
    </w:rPr>
  </w:style>
  <w:style w:type="paragraph" w:customStyle="1" w:styleId="c8">
    <w:name w:val="c8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316192"/>
    <w:rPr>
      <w:b/>
      <w:bCs/>
    </w:rPr>
  </w:style>
  <w:style w:type="paragraph" w:customStyle="1" w:styleId="c20">
    <w:name w:val="c2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A64BE9"/>
  </w:style>
  <w:style w:type="character" w:customStyle="1" w:styleId="c21">
    <w:name w:val="c21"/>
    <w:rsid w:val="00A64BE9"/>
  </w:style>
  <w:style w:type="paragraph" w:customStyle="1" w:styleId="c30">
    <w:name w:val="c3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AE278D"/>
    <w:rPr>
      <w:i/>
      <w:iCs/>
    </w:rPr>
  </w:style>
  <w:style w:type="character" w:customStyle="1" w:styleId="says">
    <w:name w:val="says"/>
    <w:rsid w:val="00AE278D"/>
  </w:style>
  <w:style w:type="character" w:customStyle="1" w:styleId="olink">
    <w:name w:val="olink"/>
    <w:basedOn w:val="a0"/>
    <w:rsid w:val="00D57307"/>
  </w:style>
  <w:style w:type="character" w:customStyle="1" w:styleId="cmmdate">
    <w:name w:val="cmm_date"/>
    <w:basedOn w:val="a0"/>
    <w:rsid w:val="00D5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0C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5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0C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60C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E05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60C7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60C7B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A1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534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8929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5">
    <w:name w:val="Table Grid"/>
    <w:basedOn w:val="a1"/>
    <w:uiPriority w:val="99"/>
    <w:rsid w:val="0053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E053B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DE05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DE05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DE053B"/>
    <w:pPr>
      <w:ind w:left="720"/>
      <w:contextualSpacing/>
    </w:pPr>
  </w:style>
  <w:style w:type="paragraph" w:customStyle="1" w:styleId="c6">
    <w:name w:val="c6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7F7EE5"/>
    <w:rPr>
      <w:rFonts w:cs="Times New Roman"/>
    </w:rPr>
  </w:style>
  <w:style w:type="paragraph" w:customStyle="1" w:styleId="c12">
    <w:name w:val="c12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F7EE5"/>
    <w:rPr>
      <w:rFonts w:cs="Times New Roman"/>
    </w:rPr>
  </w:style>
  <w:style w:type="character" w:customStyle="1" w:styleId="c9">
    <w:name w:val="c9"/>
    <w:uiPriority w:val="99"/>
    <w:rsid w:val="007F7EE5"/>
    <w:rPr>
      <w:rFonts w:cs="Times New Roman"/>
    </w:rPr>
  </w:style>
  <w:style w:type="paragraph" w:customStyle="1" w:styleId="c4">
    <w:name w:val="c4"/>
    <w:basedOn w:val="a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7F7EE5"/>
    <w:rPr>
      <w:rFonts w:cs="Times New Roman"/>
    </w:rPr>
  </w:style>
  <w:style w:type="character" w:customStyle="1" w:styleId="c11">
    <w:name w:val="c11"/>
    <w:uiPriority w:val="99"/>
    <w:rsid w:val="007F7EE5"/>
    <w:rPr>
      <w:rFonts w:cs="Times New Roman"/>
    </w:rPr>
  </w:style>
  <w:style w:type="character" w:customStyle="1" w:styleId="c0">
    <w:name w:val="c0"/>
    <w:uiPriority w:val="99"/>
    <w:rsid w:val="005B7C59"/>
    <w:rPr>
      <w:rFonts w:cs="Times New Roman"/>
    </w:rPr>
  </w:style>
  <w:style w:type="character" w:customStyle="1" w:styleId="c2">
    <w:name w:val="c2"/>
    <w:uiPriority w:val="99"/>
    <w:rsid w:val="005B7C59"/>
    <w:rPr>
      <w:rFonts w:cs="Times New Roman"/>
    </w:rPr>
  </w:style>
  <w:style w:type="character" w:customStyle="1" w:styleId="c10">
    <w:name w:val="c10"/>
    <w:rsid w:val="005B7C59"/>
    <w:rPr>
      <w:rFonts w:cs="Times New Roman"/>
    </w:rPr>
  </w:style>
  <w:style w:type="paragraph" w:customStyle="1" w:styleId="c5">
    <w:name w:val="c5"/>
    <w:basedOn w:val="a"/>
    <w:uiPriority w:val="99"/>
    <w:rsid w:val="005B7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7C59"/>
    <w:rPr>
      <w:rFonts w:cs="Times New Roman"/>
    </w:rPr>
  </w:style>
  <w:style w:type="character" w:styleId="aa">
    <w:name w:val="Hyperlink"/>
    <w:uiPriority w:val="99"/>
    <w:semiHidden/>
    <w:rsid w:val="005B7C5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F4353"/>
    <w:rPr>
      <w:rFonts w:cs="Times New Roman"/>
      <w:i/>
      <w:iCs/>
    </w:rPr>
  </w:style>
  <w:style w:type="paragraph" w:customStyle="1" w:styleId="c8">
    <w:name w:val="c8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316192"/>
    <w:rPr>
      <w:b/>
      <w:bCs/>
    </w:rPr>
  </w:style>
  <w:style w:type="paragraph" w:customStyle="1" w:styleId="c20">
    <w:name w:val="c2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A64BE9"/>
  </w:style>
  <w:style w:type="character" w:customStyle="1" w:styleId="c21">
    <w:name w:val="c21"/>
    <w:rsid w:val="00A64BE9"/>
  </w:style>
  <w:style w:type="paragraph" w:customStyle="1" w:styleId="c30">
    <w:name w:val="c3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AE278D"/>
    <w:rPr>
      <w:i/>
      <w:iCs/>
    </w:rPr>
  </w:style>
  <w:style w:type="character" w:customStyle="1" w:styleId="says">
    <w:name w:val="says"/>
    <w:rsid w:val="00AE278D"/>
  </w:style>
  <w:style w:type="character" w:customStyle="1" w:styleId="olink">
    <w:name w:val="olink"/>
    <w:basedOn w:val="a0"/>
    <w:rsid w:val="00D57307"/>
  </w:style>
  <w:style w:type="character" w:customStyle="1" w:styleId="cmmdate">
    <w:name w:val="cmm_date"/>
    <w:basedOn w:val="a0"/>
    <w:rsid w:val="00D5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8533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75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9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28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49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163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96080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6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3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5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0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8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6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8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391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2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4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6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1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17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69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588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8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70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3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7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42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28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666832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7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8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9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90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08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4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86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20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1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6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01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772633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25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644117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8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358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8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4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2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0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3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169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62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31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9D9"/>
            <w:right w:val="none" w:sz="0" w:space="0" w:color="auto"/>
          </w:divBdr>
          <w:divsChild>
            <w:div w:id="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5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2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Нечаевы</dc:creator>
  <cp:keywords/>
  <dc:description/>
  <cp:lastModifiedBy>Нечаевы</cp:lastModifiedBy>
  <cp:revision>8</cp:revision>
  <cp:lastPrinted>2018-09-03T15:34:00Z</cp:lastPrinted>
  <dcterms:created xsi:type="dcterms:W3CDTF">2018-07-15T12:47:00Z</dcterms:created>
  <dcterms:modified xsi:type="dcterms:W3CDTF">2019-12-16T07:41:00Z</dcterms:modified>
</cp:coreProperties>
</file>