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8" w:rsidRPr="00EE1778" w:rsidRDefault="00EE1778" w:rsidP="00EE1778">
      <w:pPr>
        <w:rPr>
          <w:b/>
          <w:bCs/>
          <w:sz w:val="28"/>
          <w:szCs w:val="28"/>
        </w:rPr>
      </w:pPr>
      <w:r w:rsidRPr="00FE3DE7">
        <w:rPr>
          <w:b/>
          <w:bCs/>
        </w:rPr>
        <w:t xml:space="preserve">ПРИНЯТО           </w:t>
      </w:r>
      <w:r w:rsidRPr="00EE1778">
        <w:rPr>
          <w:b/>
          <w:bCs/>
          <w:sz w:val="28"/>
          <w:szCs w:val="28"/>
        </w:rPr>
        <w:t xml:space="preserve">                                                                    УТВЕРЖДЕНО</w:t>
      </w:r>
    </w:p>
    <w:p w:rsidR="00EE1778" w:rsidRPr="00EE1778" w:rsidRDefault="00EE1778" w:rsidP="00EE1778">
      <w:pPr>
        <w:rPr>
          <w:sz w:val="28"/>
          <w:szCs w:val="28"/>
        </w:rPr>
      </w:pPr>
      <w:r w:rsidRPr="00EE1778">
        <w:rPr>
          <w:sz w:val="28"/>
          <w:szCs w:val="28"/>
        </w:rPr>
        <w:t xml:space="preserve">Педагогическим советом                                                    Директором ГБОУ СОШ №6                                                                        ГБОУ СОШ №6                                                                     </w:t>
      </w:r>
      <w:proofErr w:type="spellStart"/>
      <w:r w:rsidRPr="00EE1778">
        <w:rPr>
          <w:sz w:val="28"/>
          <w:szCs w:val="28"/>
        </w:rPr>
        <w:t>__________Ивкова</w:t>
      </w:r>
      <w:proofErr w:type="spellEnd"/>
      <w:r w:rsidRPr="00EE1778">
        <w:rPr>
          <w:sz w:val="28"/>
          <w:szCs w:val="28"/>
        </w:rPr>
        <w:t xml:space="preserve"> Н.Н.</w:t>
      </w:r>
    </w:p>
    <w:p w:rsidR="00EE1778" w:rsidRPr="00EE1778" w:rsidRDefault="00EE1778" w:rsidP="00EE1778">
      <w:pPr>
        <w:rPr>
          <w:sz w:val="28"/>
          <w:szCs w:val="28"/>
        </w:rPr>
      </w:pPr>
      <w:r w:rsidRPr="00EE1778">
        <w:rPr>
          <w:sz w:val="28"/>
          <w:szCs w:val="28"/>
        </w:rPr>
        <w:t xml:space="preserve">Протокол №       </w:t>
      </w:r>
      <w:proofErr w:type="gramStart"/>
      <w:r w:rsidRPr="00EE1778">
        <w:rPr>
          <w:sz w:val="28"/>
          <w:szCs w:val="28"/>
        </w:rPr>
        <w:t>от</w:t>
      </w:r>
      <w:proofErr w:type="gramEnd"/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Учебный план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СП ГБОУ СОШ №6 г.о</w:t>
      </w:r>
      <w:proofErr w:type="gramStart"/>
      <w:r w:rsidRPr="00EE1778">
        <w:rPr>
          <w:rFonts w:ascii="Times New Roman" w:hAnsi="Times New Roman" w:cs="Times New Roman"/>
        </w:rPr>
        <w:t>.О</w:t>
      </w:r>
      <w:proofErr w:type="gramEnd"/>
      <w:r w:rsidRPr="00EE1778">
        <w:rPr>
          <w:rFonts w:ascii="Times New Roman" w:hAnsi="Times New Roman" w:cs="Times New Roman"/>
        </w:rPr>
        <w:t>традный Детский сад №8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</w:pPr>
    </w:p>
    <w:p w:rsid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EE1778">
        <w:rPr>
          <w:rFonts w:ascii="Times New Roman" w:hAnsi="Times New Roman" w:cs="Times New Roman"/>
        </w:rPr>
        <w:t>2015-2016 уч.г.</w:t>
      </w:r>
    </w:p>
    <w:p w:rsidR="00EE1778" w:rsidRPr="00EE1778" w:rsidRDefault="00EE1778" w:rsidP="00EE1778">
      <w:pPr>
        <w:pStyle w:val="2"/>
        <w:shd w:val="clear" w:color="auto" w:fill="auto"/>
        <w:tabs>
          <w:tab w:val="left" w:pos="1566"/>
        </w:tabs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E1778" w:rsidRDefault="00EE1778" w:rsidP="00EE1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Перспективный (учебный план) 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E1778" w:rsidRDefault="00EE1778" w:rsidP="00EE1778">
      <w:pPr>
        <w:pStyle w:val="7"/>
        <w:shd w:val="clear" w:color="auto" w:fill="auto"/>
        <w:tabs>
          <w:tab w:val="left" w:pos="5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«Законом об образовании РФ» (принят № 273-ФЗ от 29 декабря 2012 года»</w:t>
      </w:r>
      <w:proofErr w:type="gramEnd"/>
    </w:p>
    <w:p w:rsidR="00EE1778" w:rsidRDefault="00EE1778" w:rsidP="00EE1778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зарегистрирован в Минюсте РФ 26 сентября 2013 г.,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 30038);</w:t>
      </w:r>
    </w:p>
    <w:p w:rsidR="00EE1778" w:rsidRDefault="00EE1778" w:rsidP="00EE17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дошкольных организаций» 2.4.1.3049-13 (постановление Главного государственного санитарного врача РФ от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15 мая 2013 г. N 26);</w:t>
      </w:r>
    </w:p>
    <w:p w:rsidR="00EE1778" w:rsidRDefault="00EE1778" w:rsidP="00EE17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«Федеральным государственным образовательным стандартом дошкольного образования (утв.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октября 2013 г. № 1155, регистра</w:t>
      </w:r>
      <w:r>
        <w:rPr>
          <w:sz w:val="28"/>
          <w:szCs w:val="28"/>
        </w:rPr>
        <w:softHyphen/>
        <w:t>ционный № 30384 от 14 ноября 2013 г. Министерства юстиции РФ).</w:t>
      </w:r>
    </w:p>
    <w:p w:rsidR="00EE1778" w:rsidRDefault="00EE1778" w:rsidP="00EE1778">
      <w:pPr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Непосредственно образовательная деятельность – </w:t>
      </w:r>
      <w:r>
        <w:rPr>
          <w:sz w:val="28"/>
          <w:szCs w:val="28"/>
        </w:rPr>
        <w:t>это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процесс организации различных видов детской деятельности.</w:t>
      </w:r>
    </w:p>
    <w:p w:rsidR="00EE1778" w:rsidRDefault="00EE1778" w:rsidP="00EE1778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детской деятельности в соответствии с ФГОС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119"/>
        <w:gridCol w:w="3969"/>
      </w:tblGrid>
      <w:tr w:rsidR="00EE1778" w:rsidTr="00EE17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Младенческий возраст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месяца - 1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Ранний возраст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 год - 3 года)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Дошкольный возраст (3 года - 8 лет)</w:t>
            </w:r>
          </w:p>
        </w:tc>
      </w:tr>
      <w:tr w:rsidR="00EE1778" w:rsidTr="00EE17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непосредственное эмоциональное общение с взрослым;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манипулирование с предметами и познавательно-исследовательские действия;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восприятие музыки, детских песен и стихов;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двигательная активность и тактильно-двигательные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предметная деятельность и игры с составными и динамическими игрушками;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экспериментирование с материалами и веществами (песок, вода, тесто и пр.),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общение с взрослым и совместные игры со сверстниками под руководством взрослого,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самообслуживание и действия с бытовыми предметами-орудиями (ложка, совок, лопатка и пр.),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восприятие смысла музыки, сказок, стихов,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рассматривание картинок, 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двигательная активность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игровая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включая сюжетно-ролевую игру, игру с правилами и другие виды игры,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коммуникативная (общение и взаимодействие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взрослыми и сверстниками),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(исследования объектов окружающего мира и экспериментирования с ними),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восприятие художественной литературы и фольклора,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самообслуживание и элементарный бытовой труд (в помещении и на улице),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конструирование из разного материала, включая конструкторы, модули, бумагу, природный и иной материал,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изобразительная (рисование, лепка, аппликация),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музыкальная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EE1778" w:rsidRDefault="00EE17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двигательная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(овладение основными движениями).</w:t>
            </w:r>
          </w:p>
          <w:p w:rsidR="00EE1778" w:rsidRDefault="00EE1778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E1778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 требования  к  проведению  непосредственно образовательной деятельности: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 непосредственно образовательной деятельности должна  соответствовать  установленным 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 а  время  использовано  полноценно.  Большое  значение  имеет  начало НОД,  организация  детского  внимания.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 непосредственно образовательной деятельности (воспитатель  должен  хорошо  знать  программу,  владеть  методиками  развития детей, знать  возрастные  и  индивидуальные  особенности  и  возможности  детей  своей  группы).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игровых    методов  и  приемов  обучения в  работе  с детьми.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разнообразных  форм  организации  детей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подгрупповой,  групповой).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EE1778" w:rsidRDefault="00EE1778" w:rsidP="00EE1778">
      <w:pPr>
        <w:tabs>
          <w:tab w:val="left" w:pos="2400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Формы организации детей в рамках непосредственно образовательной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7384"/>
      </w:tblGrid>
      <w:tr w:rsidR="00EE1778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Формы</w:t>
            </w:r>
          </w:p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Особенности</w:t>
            </w:r>
          </w:p>
        </w:tc>
      </w:tr>
      <w:tr w:rsidR="00EE1778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EE1778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Групповая</w:t>
            </w:r>
          </w:p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(индивидуально-коллективная)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Группа делится на подгруппы.</w:t>
            </w:r>
          </w:p>
          <w:p w:rsidR="00EE1778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</w:t>
            </w:r>
          </w:p>
        </w:tc>
      </w:tr>
      <w:tr w:rsidR="00EE1778" w:rsidTr="00EE1778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Style w:val="a8"/>
                <w:i/>
                <w:iCs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Работа со всей группой.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обучения.</w:t>
            </w:r>
          </w:p>
        </w:tc>
      </w:tr>
    </w:tbl>
    <w:p w:rsidR="00EE1778" w:rsidRDefault="00EE1778" w:rsidP="00EE1778">
      <w:pPr>
        <w:tabs>
          <w:tab w:val="left" w:pos="0"/>
          <w:tab w:val="left" w:pos="11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дни каникул и в летний период НОД  не проводится. Проводятся спортивные и подвижные игры, спортивные праздники, экскурсии и другие и увеличивается продолжительность прогулок.</w:t>
      </w:r>
    </w:p>
    <w:p w:rsidR="00EE1778" w:rsidRDefault="00EE1778" w:rsidP="00EE1778">
      <w:pPr>
        <w:pStyle w:val="20"/>
        <w:tabs>
          <w:tab w:val="left" w:pos="0"/>
          <w:tab w:val="left" w:pos="426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предусматривает и предполагает:</w:t>
      </w:r>
    </w:p>
    <w:p w:rsidR="00EE1778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режимных моментов в соответствии со спецификой дошкольного образования; </w:t>
      </w:r>
    </w:p>
    <w:p w:rsidR="00EE1778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адекватных возрасту формах работы с детьми в виде игр, бесед, чтения, наблюдений и 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E1778" w:rsidRDefault="00EE1778" w:rsidP="00EE1778">
      <w:pPr>
        <w:pStyle w:val="20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Комплексно-тематический подход в построении образовательного процесса с учетом реализации принципа интеграции образовательных областей. </w:t>
      </w:r>
    </w:p>
    <w:p w:rsidR="00EE1778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образовательной деятельности составлен с учетом  соотношения основных направлений развития ребенка: физическое, социально-коммуникативное, познавательное, речевое и художественно-эстетическое.</w:t>
      </w:r>
    </w:p>
    <w:p w:rsidR="00EE1778" w:rsidRDefault="00EE1778" w:rsidP="00EE1778">
      <w:pPr>
        <w:pStyle w:val="20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 требования  к  проведению  непосредственно образовательной деятельности: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 непосредственно образовательной деятельности должна  соответствовать  установленным  нормам,  а  время  использовано  полноценно.  Большое  значение  имеет  начало НОД,  организация  детского  внимания.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 непосредственно образовательной деятельности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игровых    методов  и  приемов  обучения в  работе  с детьми.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 разнообразных  форм  организации  детей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подгрупповой,  групповой).</w:t>
      </w:r>
    </w:p>
    <w:p w:rsidR="00EE1778" w:rsidRDefault="00EE1778" w:rsidP="00EE1778">
      <w:pPr>
        <w:pStyle w:val="20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 проведение физкультминутки  в  середине  непосредственно образовательной деятельности.           </w:t>
      </w:r>
    </w:p>
    <w:p w:rsidR="00EE1778" w:rsidRDefault="00EE1778" w:rsidP="00EE1778">
      <w:pPr>
        <w:ind w:firstLine="709"/>
        <w:jc w:val="both"/>
        <w:rPr>
          <w:sz w:val="28"/>
          <w:szCs w:val="28"/>
        </w:rPr>
      </w:pPr>
      <w:r>
        <w:rPr>
          <w:rStyle w:val="90"/>
          <w:rFonts w:eastAsia="Calibri"/>
          <w:sz w:val="28"/>
          <w:szCs w:val="28"/>
        </w:rPr>
        <w:t xml:space="preserve">Организационной основой реализации перспективного плана является </w:t>
      </w:r>
      <w:r>
        <w:rPr>
          <w:rStyle w:val="9"/>
          <w:sz w:val="28"/>
          <w:szCs w:val="28"/>
        </w:rPr>
        <w:t>Кален</w:t>
      </w:r>
      <w:r>
        <w:rPr>
          <w:rStyle w:val="9"/>
          <w:sz w:val="28"/>
          <w:szCs w:val="28"/>
        </w:rPr>
        <w:softHyphen/>
        <w:t>дарь тематических недель (утвержден основной общеобразовательной программой СП ГБОУ СОШ №6 г.о</w:t>
      </w:r>
      <w:proofErr w:type="gramStart"/>
      <w:r>
        <w:rPr>
          <w:rStyle w:val="9"/>
          <w:sz w:val="28"/>
          <w:szCs w:val="28"/>
        </w:rPr>
        <w:t>.О</w:t>
      </w:r>
      <w:proofErr w:type="gramEnd"/>
      <w:r>
        <w:rPr>
          <w:rStyle w:val="9"/>
          <w:sz w:val="28"/>
          <w:szCs w:val="28"/>
        </w:rPr>
        <w:t xml:space="preserve">традный Детский сад №8»), </w:t>
      </w:r>
      <w:r>
        <w:rPr>
          <w:rStyle w:val="91"/>
          <w:sz w:val="28"/>
          <w:szCs w:val="28"/>
        </w:rPr>
        <w:t xml:space="preserve">общая идея которых - </w:t>
      </w:r>
      <w:r>
        <w:rPr>
          <w:rStyle w:val="9"/>
          <w:sz w:val="28"/>
          <w:szCs w:val="28"/>
        </w:rPr>
        <w:t>расширяющееся по концентру познание ребёнком мира вокруг и самого себя.</w:t>
      </w:r>
    </w:p>
    <w:p w:rsidR="00EE1778" w:rsidRDefault="00EE1778" w:rsidP="00EE1778">
      <w:pPr>
        <w:tabs>
          <w:tab w:val="left" w:pos="12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двух недель в сентябре (до образовательной работы) и мае (после образовательной работы) проводится комплексная педагогическая диагностика как адекватная форма оценивания ре</w:t>
      </w:r>
      <w:r>
        <w:rPr>
          <w:sz w:val="28"/>
          <w:szCs w:val="28"/>
        </w:rPr>
        <w:softHyphen/>
        <w:t xml:space="preserve">зультатов освоения Программы детьми дошкольного возраста. В соответствии с п. 3.2.1. ФГОС «при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</w:t>
      </w:r>
      <w:r>
        <w:rPr>
          <w:sz w:val="28"/>
          <w:szCs w:val="28"/>
        </w:rPr>
        <w:lastRenderedPageBreak/>
        <w:t>педагогических действий и лежащей в основе их дальнейшего планирования).</w:t>
      </w:r>
    </w:p>
    <w:p w:rsidR="00EE1778" w:rsidRDefault="00EE1778" w:rsidP="00EE177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E1778" w:rsidRDefault="00EE1778" w:rsidP="00EE1778">
      <w:pPr>
        <w:widowControl w:val="0"/>
        <w:numPr>
          <w:ilvl w:val="0"/>
          <w:numId w:val="3"/>
        </w:numPr>
        <w:tabs>
          <w:tab w:val="left" w:pos="1195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E1778" w:rsidRDefault="00EE1778" w:rsidP="00EE1778">
      <w:pPr>
        <w:widowControl w:val="0"/>
        <w:numPr>
          <w:ilvl w:val="0"/>
          <w:numId w:val="3"/>
        </w:numPr>
        <w:tabs>
          <w:tab w:val="left" w:pos="1002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работы с группой детей».</w:t>
      </w:r>
    </w:p>
    <w:p w:rsidR="00EE1778" w:rsidRDefault="00EE1778" w:rsidP="00EE1778">
      <w:pPr>
        <w:pStyle w:val="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Непосредственно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через организацию различных видов детской деятельности (игровой, двигательной, познавательно-исследовательской, коммуникативной, изобразительной, музыкальной, восприятия художественной литературы и фольклора и др.) или их интеграцию с использованием разнообразных форм и методов работы, выбор которых осуществляется педагогами самостоятельно в зависи</w:t>
      </w:r>
      <w:r>
        <w:rPr>
          <w:rFonts w:ascii="Times New Roman" w:hAnsi="Times New Roman" w:cs="Times New Roman"/>
          <w:sz w:val="28"/>
          <w:szCs w:val="28"/>
        </w:rPr>
        <w:softHyphen/>
        <w:t>мости от контингента детей, уровня освоения Программы и решения конкретных образовательных задач.</w:t>
      </w:r>
      <w:proofErr w:type="gramEnd"/>
    </w:p>
    <w:p w:rsidR="00EE1778" w:rsidRDefault="00EE1778" w:rsidP="00EE177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образовательного процесса  включает совокупность 5 образовательных областей, которые обеспечивают разностороннее развитие детей с учётом их возрастных и индивидуальных особенностей, реализуются в рамках основных направлений  развития ребёнка – физического, социально-коммуникативного, познавательного, речевого, художественно-эстетического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образования.</w:t>
      </w:r>
    </w:p>
    <w:p w:rsidR="00EE1778" w:rsidRDefault="00EE1778" w:rsidP="00EE1778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260"/>
        <w:gridCol w:w="3969"/>
      </w:tblGrid>
      <w:tr w:rsidR="00EE1778" w:rsidTr="00EE17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развития воспитанников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Основные виды детской деятельности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Дошкольный возраст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Двигательная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 и действия с бытовыми предметами-орудиями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деятельность, самообслуживание и элементарный бытовой труд 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Познавательное развитие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 и игры с составными и динамическими игрушками</w:t>
            </w:r>
          </w:p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Речевое 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деятельность</w:t>
            </w:r>
          </w:p>
        </w:tc>
      </w:tr>
      <w:tr w:rsidR="00EE1778" w:rsidTr="00EE17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pStyle w:val="a3"/>
              <w:tabs>
                <w:tab w:val="left" w:pos="14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Восприятие смысла музыки</w:t>
            </w:r>
          </w:p>
          <w:p w:rsidR="00EE1778" w:rsidRDefault="00EE1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Восприятие  сказок, стихов, </w:t>
            </w:r>
            <w:r>
              <w:rPr>
                <w:lang w:eastAsia="en-US"/>
              </w:rPr>
              <w:lastRenderedPageBreak/>
              <w:t>рассматривание картинок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lastRenderedPageBreak/>
              <w:t xml:space="preserve">Изобразительная деятельность, </w:t>
            </w:r>
            <w:proofErr w:type="spellStart"/>
            <w:proofErr w:type="gramStart"/>
            <w:r>
              <w:rPr>
                <w:spacing w:val="-14"/>
                <w:lang w:eastAsia="en-US"/>
              </w:rPr>
              <w:t>музы-кальная</w:t>
            </w:r>
            <w:proofErr w:type="spellEnd"/>
            <w:proofErr w:type="gramEnd"/>
            <w:r>
              <w:rPr>
                <w:spacing w:val="-14"/>
                <w:lang w:eastAsia="en-US"/>
              </w:rPr>
              <w:t xml:space="preserve"> деятельность, конструирование, </w:t>
            </w:r>
            <w:r>
              <w:rPr>
                <w:spacing w:val="-14"/>
                <w:lang w:eastAsia="en-US"/>
              </w:rPr>
              <w:lastRenderedPageBreak/>
              <w:t xml:space="preserve">восприятие художественной литературы и фольклора </w:t>
            </w:r>
          </w:p>
        </w:tc>
      </w:tr>
    </w:tbl>
    <w:p w:rsidR="00EE1778" w:rsidRDefault="00EE1778" w:rsidP="00EE17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EE1778" w:rsidRDefault="00EE1778" w:rsidP="00EE177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Формы, средства, методы и приемы непосредственно образовательной программы указаны в основной общеобразовательной программе дошкольного образования.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непосредственно непрерывной образовательной деятельности на учебный год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группе детей раннего возраста (1-3 года)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2525"/>
        <w:gridCol w:w="1417"/>
        <w:gridCol w:w="1132"/>
        <w:gridCol w:w="1417"/>
        <w:gridCol w:w="1303"/>
      </w:tblGrid>
      <w:tr w:rsidR="00EE1778" w:rsidTr="00EE1778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учебный год в содержании НОД </w:t>
            </w:r>
          </w:p>
          <w:p w:rsidR="00EE1778" w:rsidRDefault="00EE17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(35 неделя по тематическому плану)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мин/час</w:t>
            </w:r>
          </w:p>
        </w:tc>
      </w:tr>
      <w:tr w:rsidR="00EE1778" w:rsidTr="00EE177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350/5,50</w:t>
            </w:r>
          </w:p>
        </w:tc>
      </w:tr>
      <w:tr w:rsidR="00EE1778" w:rsidTr="00EE1778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Предметная деятельность и игры с составными и динамическими игрушками</w:t>
            </w:r>
          </w:p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350/5,50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Экспериментирование с материалами и веществами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</w:t>
            </w:r>
          </w:p>
        </w:tc>
      </w:tr>
      <w:tr w:rsidR="00EE1778" w:rsidTr="00EE1778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смысла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 сказок, стихов, рассматривание картинок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350/5,50</w:t>
            </w:r>
          </w:p>
        </w:tc>
      </w:tr>
      <w:tr w:rsidR="00EE1778" w:rsidTr="00EE177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</w:t>
            </w:r>
          </w:p>
        </w:tc>
      </w:tr>
      <w:tr w:rsidR="00EE1778" w:rsidTr="00EE177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Социально-коммуникативное развитие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 и действия с бытовыми предметами-орудиями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350/5,50</w:t>
            </w:r>
          </w:p>
        </w:tc>
      </w:tr>
      <w:tr w:rsidR="00EE1778" w:rsidTr="00EE1778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100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350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3500/58,20</w:t>
            </w:r>
          </w:p>
        </w:tc>
      </w:tr>
    </w:tbl>
    <w:p w:rsidR="00EE1778" w:rsidRDefault="00EE1778" w:rsidP="00EE1778">
      <w:pPr>
        <w:jc w:val="both"/>
        <w:rPr>
          <w:sz w:val="28"/>
          <w:szCs w:val="28"/>
          <w:highlight w:val="yellow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</w:t>
      </w: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группе детей 3-4 года</w:t>
      </w:r>
    </w:p>
    <w:p w:rsidR="00EE1778" w:rsidRDefault="00EE1778" w:rsidP="00EE1778">
      <w:pPr>
        <w:jc w:val="both"/>
        <w:rPr>
          <w:sz w:val="28"/>
          <w:szCs w:val="28"/>
          <w:highlight w:val="yellow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9"/>
        <w:gridCol w:w="2127"/>
        <w:gridCol w:w="1417"/>
        <w:gridCol w:w="1132"/>
        <w:gridCol w:w="1417"/>
        <w:gridCol w:w="1483"/>
      </w:tblGrid>
      <w:tr w:rsidR="00EE1778" w:rsidTr="00EE1778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  <w:r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учебный год в содержании НОД </w:t>
            </w:r>
          </w:p>
          <w:p w:rsidR="00EE1778" w:rsidRDefault="00EE17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(35 неделя по тематическому плану)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мин/час</w:t>
            </w:r>
          </w:p>
        </w:tc>
      </w:tr>
      <w:tr w:rsidR="00EE1778" w:rsidTr="00EE1778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525/8,45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15*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525/8,45*</w:t>
            </w:r>
          </w:p>
        </w:tc>
      </w:tr>
      <w:tr w:rsidR="00EE1778" w:rsidTr="00EE177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1050/17,30</w:t>
            </w:r>
          </w:p>
        </w:tc>
      </w:tr>
      <w:tr w:rsidR="00EE1778" w:rsidTr="00EE1778"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787,5/13,7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1050/17,30</w:t>
            </w:r>
          </w:p>
        </w:tc>
      </w:tr>
      <w:tr w:rsidR="00EE1778" w:rsidTr="00EE1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131,25/2,19</w:t>
            </w:r>
          </w:p>
        </w:tc>
      </w:tr>
      <w:tr w:rsidR="00EE1778" w:rsidTr="00EE177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Двигательная</w:t>
            </w:r>
            <w:proofErr w:type="gramEnd"/>
            <w:r>
              <w:rPr>
                <w:lang w:eastAsia="en-US"/>
              </w:rPr>
              <w:t xml:space="preserve"> (по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1575/26,25</w:t>
            </w:r>
          </w:p>
        </w:tc>
      </w:tr>
      <w:tr w:rsidR="00EE1778" w:rsidTr="00EE1778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150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310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5583,75/93,3</w:t>
            </w:r>
          </w:p>
        </w:tc>
      </w:tr>
    </w:tbl>
    <w:p w:rsidR="00EE1778" w:rsidRDefault="00EE1778" w:rsidP="00EE1778">
      <w:pPr>
        <w:jc w:val="center"/>
        <w:rPr>
          <w:b/>
          <w:bCs/>
          <w:sz w:val="28"/>
          <w:szCs w:val="28"/>
          <w:highlight w:val="yellow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  <w:highlight w:val="yellow"/>
        </w:rPr>
      </w:pPr>
    </w:p>
    <w:p w:rsidR="00EE1778" w:rsidRDefault="00EE1778" w:rsidP="00EE17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 в группе детей 4-5 лет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2"/>
        <w:gridCol w:w="2126"/>
        <w:gridCol w:w="1397"/>
        <w:gridCol w:w="1155"/>
        <w:gridCol w:w="1417"/>
        <w:gridCol w:w="1418"/>
      </w:tblGrid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  <w:r>
              <w:rPr>
                <w:rStyle w:val="a6"/>
                <w:lang w:eastAsia="en-US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учебный год в содержании НОД (35 </w:t>
            </w:r>
            <w:r>
              <w:rPr>
                <w:lang w:eastAsia="en-US"/>
              </w:rPr>
              <w:lastRenderedPageBreak/>
              <w:t>недели по тематическому плану)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</w:t>
            </w:r>
          </w:p>
          <w:p w:rsidR="00EE1778" w:rsidRDefault="00EE17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мин/час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700/11,40*</w:t>
            </w:r>
          </w:p>
        </w:tc>
      </w:tr>
      <w:tr w:rsidR="00EE1778" w:rsidTr="00EE17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1400/23,20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1400/23,20</w:t>
            </w:r>
          </w:p>
        </w:tc>
      </w:tr>
      <w:tr w:rsidR="00EE1778" w:rsidTr="00EE1778">
        <w:trPr>
          <w:trHeight w:val="34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1400/23,20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1*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700/11,40*</w:t>
            </w:r>
          </w:p>
        </w:tc>
      </w:tr>
      <w:tr w:rsidR="00EE1778" w:rsidTr="00EE17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Двигательная</w:t>
            </w:r>
            <w:proofErr w:type="gramEnd"/>
            <w:r>
              <w:rPr>
                <w:lang w:eastAsia="en-US"/>
              </w:rPr>
              <w:t xml:space="preserve"> (по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8400/35</w:t>
            </w:r>
          </w:p>
        </w:tc>
      </w:tr>
      <w:tr w:rsidR="00EE1778" w:rsidTr="00EE17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10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200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fldChar w:fldCharType="begin"/>
            </w:r>
            <w:r>
              <w:rPr>
                <w:b/>
                <w:bCs/>
                <w:lang w:eastAsia="en-US"/>
              </w:rPr>
              <w:instrText xml:space="preserve"> =SUM(ABOVE) </w:instrText>
            </w:r>
            <w:r>
              <w:rPr>
                <w:b/>
                <w:bCs/>
                <w:lang w:eastAsia="en-US"/>
              </w:rPr>
              <w:fldChar w:fldCharType="separate"/>
            </w:r>
            <w:r>
              <w:rPr>
                <w:b/>
                <w:bCs/>
                <w:noProof/>
                <w:lang w:eastAsia="en-US"/>
              </w:rPr>
              <w:t>310</w:t>
            </w:r>
            <w:r>
              <w:rPr>
                <w:b/>
                <w:bCs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6200/140</w:t>
            </w:r>
          </w:p>
        </w:tc>
      </w:tr>
    </w:tbl>
    <w:p w:rsidR="00EE1778" w:rsidRDefault="00EE1778" w:rsidP="00EE1778">
      <w:pPr>
        <w:jc w:val="both"/>
        <w:rPr>
          <w:sz w:val="28"/>
          <w:szCs w:val="28"/>
          <w:highlight w:val="yellow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План непосредственно непрерывной образовательной деятельности на учебный год в старшей группе (5-6 лет)</w:t>
      </w:r>
    </w:p>
    <w:p w:rsidR="00EE1778" w:rsidRDefault="00EE1778" w:rsidP="00EE1778">
      <w:pPr>
        <w:jc w:val="center"/>
        <w:rPr>
          <w:sz w:val="28"/>
          <w:szCs w:val="28"/>
          <w:highlight w:val="yellow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  <w:r>
              <w:rPr>
                <w:rStyle w:val="a6"/>
                <w:lang w:eastAsia="en-US"/>
              </w:rPr>
              <w:footnoteReference w:id="3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учебный год в содержании НОД (35 недели по тематическому плану)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1400/23,20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875/14,35</w:t>
            </w:r>
          </w:p>
        </w:tc>
      </w:tr>
      <w:tr w:rsidR="00EE1778" w:rsidTr="00EE17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2100/35,0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2625/43,45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1750/29,10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875/14,35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Двигательная</w:t>
            </w:r>
            <w:proofErr w:type="gramEnd"/>
            <w:r>
              <w:rPr>
                <w:lang w:eastAsia="en-US"/>
              </w:rPr>
              <w:t xml:space="preserve"> (по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2625/43,45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12 250/</w:t>
            </w:r>
          </w:p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204,10</w:t>
            </w:r>
          </w:p>
        </w:tc>
      </w:tr>
    </w:tbl>
    <w:p w:rsidR="00EE1778" w:rsidRDefault="00EE1778" w:rsidP="00EE1778">
      <w:pPr>
        <w:jc w:val="both"/>
        <w:rPr>
          <w:highlight w:val="yellow"/>
        </w:rPr>
      </w:pPr>
    </w:p>
    <w:p w:rsidR="00EE1778" w:rsidRDefault="00EE1778" w:rsidP="00EE17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непосредственно непрерывной образовательной деятельности на учебный год в подготовительной к школе группе (6-7 лет)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9"/>
        <w:gridCol w:w="1419"/>
        <w:gridCol w:w="1135"/>
        <w:gridCol w:w="1277"/>
        <w:gridCol w:w="1560"/>
      </w:tblGrid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детской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неделю в содержании НОД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учебный год в содержании НОД (35 недели по тематическому плану)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2100/35,0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1050/17,30</w:t>
            </w:r>
          </w:p>
        </w:tc>
      </w:tr>
      <w:tr w:rsidR="00EE1778" w:rsidTr="00EE177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4200/70,0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Изобразительная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3150/52,30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2100/35,0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1050/17,30</w:t>
            </w:r>
          </w:p>
        </w:tc>
      </w:tr>
      <w:tr w:rsidR="00EE1778" w:rsidTr="00EE177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Двигательная</w:t>
            </w:r>
            <w:proofErr w:type="gramEnd"/>
            <w:r>
              <w:rPr>
                <w:lang w:eastAsia="en-US"/>
              </w:rPr>
              <w:t xml:space="preserve"> (по </w:t>
            </w:r>
            <w:proofErr w:type="spellStart"/>
            <w:r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 xml:space="preserve"> - занятие по физическому развитию)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3150/52,30</w:t>
            </w:r>
          </w:p>
        </w:tc>
      </w:tr>
      <w:tr w:rsidR="00EE1778" w:rsidTr="00EE177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8" w:rsidRDefault="00EE1778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8" w:rsidRDefault="00EE17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16800/279,2</w:t>
            </w:r>
          </w:p>
        </w:tc>
      </w:tr>
    </w:tbl>
    <w:p w:rsidR="00256EE0" w:rsidRDefault="00256EE0"/>
    <w:sectPr w:rsidR="00256EE0" w:rsidSect="002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6A" w:rsidRDefault="0022146A" w:rsidP="00EE1778">
      <w:r>
        <w:separator/>
      </w:r>
    </w:p>
  </w:endnote>
  <w:endnote w:type="continuationSeparator" w:id="0">
    <w:p w:rsidR="0022146A" w:rsidRDefault="0022146A" w:rsidP="00EE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6A" w:rsidRDefault="0022146A" w:rsidP="00EE1778">
      <w:r>
        <w:separator/>
      </w:r>
    </w:p>
  </w:footnote>
  <w:footnote w:type="continuationSeparator" w:id="0">
    <w:p w:rsidR="0022146A" w:rsidRDefault="0022146A" w:rsidP="00EE1778">
      <w:r>
        <w:continuationSeparator/>
      </w:r>
    </w:p>
  </w:footnote>
  <w:footnote w:id="1">
    <w:p w:rsidR="00EE1778" w:rsidRDefault="00EE1778" w:rsidP="00EE1778">
      <w:pPr>
        <w:pStyle w:val="a3"/>
      </w:pPr>
      <w:r>
        <w:rPr>
          <w:rStyle w:val="a6"/>
        </w:rPr>
        <w:footnoteRef/>
      </w:r>
      <w:r>
        <w:t xml:space="preserve"> Здесь и далее: Игровая деятельность интегрируется с другими ежедневно во все периоды непосредственно непрерывной образовательной деятельности.</w:t>
      </w:r>
    </w:p>
    <w:p w:rsidR="00EE1778" w:rsidRDefault="00EE1778" w:rsidP="00EE1778">
      <w:pPr>
        <w:pStyle w:val="a3"/>
      </w:pPr>
      <w:r>
        <w:t xml:space="preserve">  Самообслуживание и элементарный бытовой труд интегрируется с другими по выбору педагога и в соответствии с </w:t>
      </w:r>
      <w:proofErr w:type="spellStart"/>
      <w:r>
        <w:t>СанПиН</w:t>
      </w:r>
      <w:proofErr w:type="spellEnd"/>
    </w:p>
  </w:footnote>
  <w:footnote w:id="2">
    <w:p w:rsidR="00EE1778" w:rsidRDefault="00EE1778" w:rsidP="00EE1778">
      <w:pPr>
        <w:pStyle w:val="a3"/>
      </w:pPr>
      <w:r>
        <w:rPr>
          <w:rStyle w:val="a6"/>
        </w:rPr>
        <w:footnoteRef/>
      </w:r>
      <w:r>
        <w:t xml:space="preserve"> Здесь и далее: Игровая деятельность интегрируется с другими ежедневно во все периоды непосредственно непрерывной  образовательной деятельности.</w:t>
      </w:r>
    </w:p>
    <w:p w:rsidR="00EE1778" w:rsidRDefault="00EE1778" w:rsidP="00EE1778">
      <w:pPr>
        <w:pStyle w:val="a3"/>
      </w:pPr>
      <w:r>
        <w:t xml:space="preserve">  Самообслуживание и элементарный бытовой труд интегрируется с другими по выбору педагога и в соответствии с </w:t>
      </w:r>
      <w:proofErr w:type="spellStart"/>
      <w:r>
        <w:t>СанПиН</w:t>
      </w:r>
      <w:proofErr w:type="spellEnd"/>
    </w:p>
    <w:p w:rsidR="00EE1778" w:rsidRDefault="00EE1778" w:rsidP="00EE1778">
      <w:pPr>
        <w:pStyle w:val="a3"/>
      </w:pPr>
      <w:r>
        <w:t>* Здесь и далее: Восприятие художественной литературы и фольклора  интегрируется с другими ежедневно во все периоды непосредственно непрерывной образовательной деятельности и в образовательной деятельности в режимных моментах.</w:t>
      </w:r>
    </w:p>
    <w:p w:rsidR="00EE1778" w:rsidRDefault="00EE1778" w:rsidP="00EE1778">
      <w:pPr>
        <w:pStyle w:val="a3"/>
      </w:pPr>
      <w:r>
        <w:t>* Здесь и далее: Конструирование  интегрируется с другими ежедневно во все периоды непосредственно непрерывной образовательной деятельности и в образовательной деятельности в режимных моментах.</w:t>
      </w:r>
    </w:p>
    <w:p w:rsidR="00EE1778" w:rsidRDefault="00EE1778" w:rsidP="00EE1778">
      <w:pPr>
        <w:pStyle w:val="a3"/>
      </w:pPr>
    </w:p>
    <w:p w:rsidR="00EE1778" w:rsidRDefault="00EE1778" w:rsidP="00EE1778">
      <w:pPr>
        <w:pStyle w:val="a3"/>
      </w:pPr>
    </w:p>
  </w:footnote>
  <w:footnote w:id="3">
    <w:p w:rsidR="00EE1778" w:rsidRDefault="00EE1778" w:rsidP="00EE1778">
      <w:pPr>
        <w:pStyle w:val="a3"/>
      </w:pPr>
      <w:r>
        <w:rPr>
          <w:rStyle w:val="a6"/>
        </w:rPr>
        <w:footnoteRef/>
      </w:r>
      <w:r>
        <w:t xml:space="preserve"> По </w:t>
      </w:r>
      <w:proofErr w:type="spellStart"/>
      <w:r>
        <w:t>СаПиН</w:t>
      </w:r>
      <w:proofErr w:type="spellEnd"/>
      <w:r>
        <w:t xml:space="preserve"> - максимально допустимый объем образовательной нагрузки в первой половине дня в </w:t>
      </w:r>
      <w:proofErr w:type="spellStart"/>
      <w:proofErr w:type="gramStart"/>
      <w:r>
        <w:t>в</w:t>
      </w:r>
      <w:proofErr w:type="spellEnd"/>
      <w:proofErr w:type="gramEnd"/>
      <w:r>
        <w:t xml:space="preserve"> старшей группе - </w:t>
      </w:r>
      <w:r>
        <w:rPr>
          <w:b/>
          <w:bCs/>
        </w:rPr>
        <w:t>45 минут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07"/>
    <w:multiLevelType w:val="hybridMultilevel"/>
    <w:tmpl w:val="E8687B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6B47FBF"/>
    <w:multiLevelType w:val="hybridMultilevel"/>
    <w:tmpl w:val="4F887E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8913202"/>
    <w:multiLevelType w:val="multilevel"/>
    <w:tmpl w:val="58E6D6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778"/>
    <w:rsid w:val="0022146A"/>
    <w:rsid w:val="00256EE0"/>
    <w:rsid w:val="00E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EE1778"/>
    <w:rPr>
      <w:sz w:val="20"/>
      <w:szCs w:val="20"/>
    </w:rPr>
  </w:style>
  <w:style w:type="character" w:customStyle="1" w:styleId="a4">
    <w:name w:val="Основной текст_"/>
    <w:basedOn w:val="a0"/>
    <w:link w:val="2"/>
    <w:locked/>
    <w:rsid w:val="00EE177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E1778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">
    <w:name w:val="Основной текст7"/>
    <w:basedOn w:val="a"/>
    <w:rsid w:val="00EE1778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20">
    <w:name w:val="Без интервала2"/>
    <w:rsid w:val="00EE177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Прижатый влево"/>
    <w:basedOn w:val="a"/>
    <w:next w:val="a"/>
    <w:rsid w:val="00EE1778"/>
    <w:pPr>
      <w:widowControl w:val="0"/>
      <w:autoSpaceDE w:val="0"/>
      <w:autoSpaceDN w:val="0"/>
      <w:adjustRightInd w:val="0"/>
    </w:pPr>
  </w:style>
  <w:style w:type="character" w:styleId="a6">
    <w:name w:val="footnote reference"/>
    <w:basedOn w:val="a0"/>
    <w:semiHidden/>
    <w:unhideWhenUsed/>
    <w:rsid w:val="00EE1778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+ Курсив"/>
    <w:basedOn w:val="a4"/>
    <w:rsid w:val="00EE1778"/>
    <w:rPr>
      <w:rFonts w:ascii="Century Schoolbook" w:hAnsi="Century Schoolbook" w:cs="Century Schoolbook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">
    <w:name w:val="Основной текст (9)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0">
    <w:name w:val="Основной текст (9) + Не полужирный"/>
    <w:aliases w:val="Не курсив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91">
    <w:name w:val="Основной текст (9) + Не полужирный1"/>
    <w:basedOn w:val="a0"/>
    <w:rsid w:val="00EE1778"/>
    <w:rPr>
      <w:rFonts w:ascii="Century Schoolbook" w:hAnsi="Century Schoolbook" w:cs="Century Schoolbook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qFormat/>
    <w:rsid w:val="00EE1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</cp:revision>
  <dcterms:created xsi:type="dcterms:W3CDTF">2016-06-01T11:33:00Z</dcterms:created>
  <dcterms:modified xsi:type="dcterms:W3CDTF">2016-06-01T11:35:00Z</dcterms:modified>
</cp:coreProperties>
</file>